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36" w:rsidRPr="00A97236" w:rsidRDefault="00A97236" w:rsidP="00A97236">
      <w:pPr>
        <w:pStyle w:val="a3"/>
        <w:spacing w:before="0" w:after="0" w:line="360" w:lineRule="auto"/>
        <w:jc w:val="center"/>
        <w:rPr>
          <w:b/>
          <w:bCs/>
        </w:rPr>
      </w:pPr>
      <w:r w:rsidRPr="00A97236">
        <w:rPr>
          <w:b/>
          <w:bCs/>
        </w:rPr>
        <w:t>Справка по итогам исследования уровня удовлетворенности учащихся и родителей воспитательным процессом школы</w:t>
      </w:r>
      <w:r>
        <w:rPr>
          <w:b/>
          <w:bCs/>
        </w:rPr>
        <w:t xml:space="preserve">, </w:t>
      </w:r>
    </w:p>
    <w:p w:rsidR="00A97236" w:rsidRPr="00A97236" w:rsidRDefault="00A97236" w:rsidP="00A97236">
      <w:pPr>
        <w:pStyle w:val="a3"/>
        <w:spacing w:before="0" w:after="0" w:line="360" w:lineRule="auto"/>
        <w:ind w:firstLine="708"/>
        <w:jc w:val="both"/>
      </w:pPr>
      <w:r w:rsidRPr="00A97236">
        <w:t xml:space="preserve">Для исследования уровня удовлетворенности родителей жизнедеятельностью в </w:t>
      </w:r>
      <w:r>
        <w:t>МАОУ СОШ № 13</w:t>
      </w:r>
      <w:r w:rsidRPr="00A97236">
        <w:t xml:space="preserve"> используются приемы педагогического наблюдения, проективной методики “Моя школа”, методики Е.Н.Степанова “Изучение удовлетворенности родителей работой образовательного учреждения” (Приложение 1).</w:t>
      </w:r>
      <w:r w:rsidRPr="000E7B5A">
        <w:rPr>
          <w:b/>
        </w:rPr>
        <w:t xml:space="preserve"> 12.12.2017 </w:t>
      </w:r>
      <w:r>
        <w:t>года было проведено тестирования среди учащихся 1 – 10 классов и их родителей МАОУ СОШ № 13 (Табл.1)</w:t>
      </w:r>
    </w:p>
    <w:p w:rsidR="00A97236" w:rsidRPr="00A97236" w:rsidRDefault="00A97236" w:rsidP="00A97236">
      <w:pPr>
        <w:pStyle w:val="a3"/>
        <w:spacing w:before="0" w:after="0" w:line="360" w:lineRule="auto"/>
        <w:ind w:firstLine="708"/>
        <w:jc w:val="both"/>
        <w:rPr>
          <w:b/>
          <w:bCs/>
        </w:rPr>
      </w:pPr>
      <w:r w:rsidRPr="00A97236">
        <w:rPr>
          <w:noProof/>
          <w:lang w:eastAsia="ru-RU"/>
        </w:rPr>
        <w:drawing>
          <wp:inline distT="0" distB="0" distL="0" distR="0" wp14:anchorId="5F3CCE43" wp14:editId="3AC1C2F2">
            <wp:extent cx="5718389" cy="76009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7B5A" w:rsidRDefault="00A97236" w:rsidP="00A97236">
      <w:pPr>
        <w:spacing w:line="360" w:lineRule="auto"/>
        <w:jc w:val="both"/>
      </w:pPr>
      <w:r w:rsidRPr="00A97236">
        <w:lastRenderedPageBreak/>
        <w:tab/>
      </w:r>
    </w:p>
    <w:p w:rsidR="00A97236" w:rsidRPr="00A97236" w:rsidRDefault="000E7B5A" w:rsidP="000E7B5A">
      <w:pPr>
        <w:spacing w:line="360" w:lineRule="auto"/>
        <w:ind w:firstLine="708"/>
        <w:jc w:val="both"/>
      </w:pPr>
      <w:r>
        <w:t xml:space="preserve">Выводы: </w:t>
      </w:r>
      <w:r w:rsidR="00A97236" w:rsidRPr="00A97236">
        <w:t xml:space="preserve">Результаты исследования показали, что уровень удовлетворенности учащихся и их родителей   воспитательным процессом в </w:t>
      </w:r>
      <w:r>
        <w:t>МАОУ СОШ № 13</w:t>
      </w:r>
      <w:r w:rsidR="00A97236" w:rsidRPr="00A97236">
        <w:t xml:space="preserve"> был положителен, отметка высокая. Оценки родителей и детей близки по показателю (желание обучаться в классе), имеют максимальную оценку – 4,5 балла. В то же время, целесообразно указать, что дети неплохо оценили, взаимоотношения в коллективе, также отметили преемственность в воспитании и мотивацию на здоровый образ жизни.</w:t>
      </w:r>
      <w:r w:rsidR="00A97236" w:rsidRPr="00A97236">
        <w:rPr>
          <w:b/>
          <w:bCs/>
        </w:rPr>
        <w:t xml:space="preserve"> </w:t>
      </w:r>
      <w:r w:rsidR="00A97236" w:rsidRPr="00A97236">
        <w:t xml:space="preserve">При систематической и целенаправленной работе в данном направлении ожидаемые результаты будут достигнуты. </w:t>
      </w:r>
    </w:p>
    <w:p w:rsidR="00A97236" w:rsidRDefault="00A97236" w:rsidP="00A97236">
      <w:pPr>
        <w:pStyle w:val="a3"/>
        <w:spacing w:before="0" w:after="0" w:line="360" w:lineRule="auto"/>
        <w:jc w:val="both"/>
        <w:rPr>
          <w:bCs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Cs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Cs/>
        </w:rPr>
      </w:pPr>
    </w:p>
    <w:p w:rsidR="000E7B5A" w:rsidRPr="00A97236" w:rsidRDefault="002816EA" w:rsidP="00A97236">
      <w:pPr>
        <w:pStyle w:val="a3"/>
        <w:spacing w:before="0" w:after="0" w:line="360" w:lineRule="auto"/>
        <w:jc w:val="both"/>
        <w:rPr>
          <w:bCs/>
        </w:rPr>
      </w:pPr>
      <w:r>
        <w:rPr>
          <w:bCs/>
        </w:rPr>
        <w:t>Заместитель</w:t>
      </w:r>
      <w:bookmarkStart w:id="0" w:name="_GoBack"/>
      <w:bookmarkEnd w:id="0"/>
      <w:r w:rsidR="000E7B5A">
        <w:rPr>
          <w:bCs/>
        </w:rPr>
        <w:t xml:space="preserve"> директора                                                                           Е.В. Добровольская</w:t>
      </w:r>
    </w:p>
    <w:p w:rsidR="00A97236" w:rsidRPr="00A97236" w:rsidRDefault="00A97236" w:rsidP="00A97236">
      <w:pPr>
        <w:pStyle w:val="a3"/>
        <w:spacing w:before="0" w:after="0" w:line="360" w:lineRule="auto"/>
        <w:jc w:val="both"/>
        <w:rPr>
          <w:b/>
        </w:rPr>
      </w:pPr>
    </w:p>
    <w:p w:rsidR="00A97236" w:rsidRDefault="00A97236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0E7B5A" w:rsidRPr="00A97236" w:rsidRDefault="000E7B5A" w:rsidP="00A97236">
      <w:pPr>
        <w:pStyle w:val="a3"/>
        <w:spacing w:before="0" w:after="0" w:line="360" w:lineRule="auto"/>
        <w:jc w:val="both"/>
        <w:rPr>
          <w:b/>
        </w:rPr>
      </w:pPr>
    </w:p>
    <w:p w:rsidR="00A97236" w:rsidRPr="000E7B5A" w:rsidRDefault="00A97236" w:rsidP="000E7B5A">
      <w:pPr>
        <w:pStyle w:val="a4"/>
        <w:jc w:val="right"/>
        <w:rPr>
          <w:b/>
          <w:bCs/>
          <w:lang w:val="ru-RU"/>
        </w:rPr>
      </w:pPr>
      <w:r w:rsidRPr="00A97236">
        <w:rPr>
          <w:b/>
          <w:bCs/>
        </w:rPr>
        <w:lastRenderedPageBreak/>
        <w:t xml:space="preserve">                                                      Приложение </w:t>
      </w:r>
      <w:r w:rsidR="000E7B5A">
        <w:rPr>
          <w:b/>
          <w:bCs/>
          <w:lang w:val="ru-RU"/>
        </w:rPr>
        <w:t>1</w:t>
      </w:r>
    </w:p>
    <w:p w:rsidR="00A97236" w:rsidRPr="00A97236" w:rsidRDefault="00A97236" w:rsidP="00A97236">
      <w:pPr>
        <w:jc w:val="both"/>
        <w:rPr>
          <w:b/>
          <w:smallCaps/>
        </w:rPr>
      </w:pPr>
      <w:r w:rsidRPr="00A97236">
        <w:rPr>
          <w:b/>
          <w:smallCaps/>
        </w:rPr>
        <w:t>Изучение удовлетворенности родителей работой</w:t>
      </w:r>
    </w:p>
    <w:p w:rsidR="00A97236" w:rsidRPr="00A97236" w:rsidRDefault="00A97236" w:rsidP="00A97236">
      <w:pPr>
        <w:jc w:val="both"/>
      </w:pPr>
      <w:r w:rsidRPr="00A97236">
        <w:rPr>
          <w:b/>
          <w:smallCaps/>
        </w:rPr>
        <w:t xml:space="preserve"> образовательного учреждения </w:t>
      </w:r>
      <w:r w:rsidRPr="00A97236">
        <w:rPr>
          <w:rStyle w:val="a8"/>
        </w:rPr>
        <w:footnoteReference w:customMarkFollows="1" w:id="1"/>
        <w:t>*</w:t>
      </w:r>
      <w:r w:rsidRPr="00A97236">
        <w:t xml:space="preserve"> </w:t>
      </w:r>
    </w:p>
    <w:p w:rsidR="00A97236" w:rsidRPr="00A97236" w:rsidRDefault="00A97236" w:rsidP="00A97236">
      <w:pPr>
        <w:jc w:val="both"/>
      </w:pPr>
      <w:r w:rsidRPr="00A97236">
        <w:t>(методика Е.Н.Степанова)</w:t>
      </w:r>
    </w:p>
    <w:p w:rsidR="00A97236" w:rsidRPr="00A97236" w:rsidRDefault="00A97236" w:rsidP="00A97236">
      <w:pPr>
        <w:jc w:val="both"/>
        <w:rPr>
          <w:b/>
          <w:smallCaps/>
        </w:rPr>
      </w:pPr>
    </w:p>
    <w:p w:rsidR="00A97236" w:rsidRPr="00A97236" w:rsidRDefault="00A97236" w:rsidP="00A97236">
      <w:pPr>
        <w:ind w:firstLine="880"/>
        <w:jc w:val="both"/>
      </w:pPr>
      <w:r w:rsidRPr="00A97236">
        <w:rPr>
          <w:b/>
        </w:rPr>
        <w:t>Цель</w:t>
      </w:r>
      <w:r w:rsidRPr="00A97236">
        <w:t>: выявить уровень удовлетворенности родителей работой образовательного учреждения и его педагогического коллектива.</w:t>
      </w:r>
    </w:p>
    <w:p w:rsidR="00A97236" w:rsidRPr="00A97236" w:rsidRDefault="00A97236" w:rsidP="00A97236">
      <w:pPr>
        <w:widowControl w:val="0"/>
        <w:shd w:val="clear" w:color="auto" w:fill="FFFFFF"/>
        <w:ind w:left="5" w:hanging="5"/>
        <w:jc w:val="both"/>
        <w:rPr>
          <w:i/>
        </w:rPr>
      </w:pPr>
      <w:r w:rsidRPr="00A97236">
        <w:rPr>
          <w:b/>
          <w:bCs/>
          <w:i/>
          <w:color w:val="000000"/>
        </w:rPr>
        <w:t>Ход тестирования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</w:pPr>
      <w:r w:rsidRPr="00A97236">
        <w:rPr>
          <w:color w:val="000000"/>
        </w:rPr>
        <w:t>На родительском собрании предлагается родителям вниматель</w:t>
      </w:r>
      <w:r w:rsidRPr="00A97236">
        <w:rPr>
          <w:color w:val="000000"/>
        </w:rPr>
        <w:softHyphen/>
        <w:t>но прочитать перечисленные ниже утверждения и оценить степень согласия с ними. Для этого родителю необходимо обвести одну цифру, которая означает ответ, соответ</w:t>
      </w:r>
      <w:r w:rsidRPr="00A97236">
        <w:rPr>
          <w:color w:val="000000"/>
        </w:rPr>
        <w:softHyphen/>
        <w:t>ствующий его точке зрения.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</w:pPr>
      <w:r w:rsidRPr="00A97236">
        <w:rPr>
          <w:color w:val="000000"/>
        </w:rPr>
        <w:t>Цифры означают следующие ответы: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</w:pPr>
      <w:r w:rsidRPr="00A97236">
        <w:rPr>
          <w:color w:val="000000"/>
        </w:rPr>
        <w:t>4 – совершенно согласен;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</w:pPr>
      <w:r w:rsidRPr="00A97236">
        <w:rPr>
          <w:color w:val="000000"/>
        </w:rPr>
        <w:t>3 – согласен;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</w:pPr>
      <w:r w:rsidRPr="00A97236">
        <w:rPr>
          <w:color w:val="000000"/>
        </w:rPr>
        <w:t>2 – трудно сказать;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</w:pPr>
      <w:r w:rsidRPr="00A97236">
        <w:rPr>
          <w:color w:val="000000"/>
        </w:rPr>
        <w:t>1 – не согласен;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  <w:rPr>
          <w:color w:val="000000"/>
        </w:rPr>
      </w:pPr>
      <w:r w:rsidRPr="00A97236">
        <w:rPr>
          <w:color w:val="000000"/>
        </w:rPr>
        <w:t xml:space="preserve">0 </w:t>
      </w:r>
      <w:r w:rsidRPr="00A97236">
        <w:rPr>
          <w:color w:val="000000"/>
        </w:rPr>
        <w:softHyphen/>
        <w:t>– совершенно не согласен.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158"/>
      </w:tblGrid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</w:rPr>
            </w:pPr>
            <w:r w:rsidRPr="00A97236">
              <w:rPr>
                <w:i/>
                <w:iCs/>
                <w:color w:val="000000"/>
              </w:rPr>
              <w:t>Коллектив, в котором учится наш ребенок, можно назвать дружным.</w:t>
            </w:r>
            <w:r w:rsidRPr="00A97236">
              <w:rPr>
                <w:color w:val="000000"/>
              </w:rPr>
              <w:t xml:space="preserve">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right="-59"/>
              <w:jc w:val="both"/>
              <w:rPr>
                <w:spacing w:val="200"/>
              </w:rPr>
            </w:pPr>
            <w:r w:rsidRPr="00A97236">
              <w:rPr>
                <w:color w:val="000000"/>
                <w:spacing w:val="200"/>
              </w:rPr>
              <w:t>43210</w:t>
            </w:r>
          </w:p>
          <w:p w:rsidR="00A97236" w:rsidRPr="00A97236" w:rsidRDefault="00A97236" w:rsidP="00A97236">
            <w:pPr>
              <w:widowControl w:val="0"/>
              <w:jc w:val="both"/>
            </w:pP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</w:rPr>
            </w:pPr>
            <w:r w:rsidRPr="00A97236">
              <w:rPr>
                <w:i/>
                <w:iCs/>
                <w:color w:val="000000"/>
              </w:rPr>
              <w:t>В среде своих одноклассников наш ребенок чувствует себя комфортно.</w:t>
            </w:r>
            <w:r w:rsidRPr="00A97236">
              <w:rPr>
                <w:color w:val="000000"/>
              </w:rPr>
              <w:t xml:space="preserve">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right="-59"/>
              <w:jc w:val="both"/>
              <w:rPr>
                <w:spacing w:val="200"/>
              </w:rPr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</w:rPr>
            </w:pPr>
            <w:r w:rsidRPr="00A97236">
              <w:rPr>
                <w:i/>
                <w:iCs/>
                <w:color w:val="000000"/>
              </w:rPr>
              <w:t>Педагоги проявляют доброжелательное отношение к нашему ребенку.</w:t>
            </w:r>
            <w:r w:rsidRPr="00A97236">
              <w:rPr>
                <w:color w:val="000000"/>
              </w:rPr>
              <w:t xml:space="preserve">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right="-59"/>
              <w:jc w:val="both"/>
              <w:rPr>
                <w:spacing w:val="200"/>
              </w:rPr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</w:rPr>
            </w:pPr>
            <w:r w:rsidRPr="00A97236">
              <w:rPr>
                <w:i/>
                <w:iCs/>
                <w:color w:val="000000"/>
              </w:rPr>
              <w:t>Мы испытываем чувство взаимопонимания в контактах с ад</w:t>
            </w:r>
            <w:r w:rsidRPr="00A97236">
              <w:rPr>
                <w:i/>
                <w:iCs/>
                <w:color w:val="000000"/>
              </w:rPr>
              <w:softHyphen/>
              <w:t>министрацией и педагогами нашего ребенка.</w:t>
            </w:r>
            <w:r w:rsidRPr="00A97236">
              <w:rPr>
                <w:color w:val="000000"/>
              </w:rPr>
              <w:t xml:space="preserve">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</w:rPr>
            </w:pPr>
            <w:r w:rsidRPr="00A97236">
              <w:rPr>
                <w:i/>
                <w:iCs/>
                <w:color w:val="000000"/>
              </w:rPr>
              <w:t>В классе, где учится наш ребенок, хороший классный руково</w:t>
            </w:r>
            <w:r w:rsidRPr="00A97236">
              <w:rPr>
                <w:i/>
                <w:iCs/>
                <w:color w:val="000000"/>
              </w:rPr>
              <w:softHyphen/>
              <w:t>дитель.</w:t>
            </w:r>
            <w:r w:rsidRPr="00A97236">
              <w:rPr>
                <w:color w:val="000000"/>
              </w:rPr>
              <w:t xml:space="preserve">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</w:pPr>
            <w:r w:rsidRPr="00A97236">
              <w:rPr>
                <w:i/>
                <w:iCs/>
                <w:color w:val="000000"/>
              </w:rPr>
              <w:t>Педагоги справедливо оценивают достижения в учебе нашего ребенка.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</w:pPr>
            <w:r w:rsidRPr="00A97236">
              <w:rPr>
                <w:i/>
                <w:iCs/>
                <w:color w:val="000000"/>
              </w:rPr>
              <w:t>Наш ребенок не перегружен учебными занятиями и домашними заданиями.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</w:pPr>
            <w:r w:rsidRPr="00A97236">
              <w:rPr>
                <w:i/>
                <w:iCs/>
                <w:color w:val="000000"/>
              </w:rPr>
              <w:t>Учителя учитывают индивидуальные особенности нашего ре</w:t>
            </w:r>
            <w:r w:rsidRPr="00A97236">
              <w:rPr>
                <w:i/>
                <w:iCs/>
                <w:color w:val="000000"/>
              </w:rPr>
              <w:softHyphen/>
              <w:t>бенка.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  <w:rPr>
                <w:i/>
                <w:iCs/>
                <w:color w:val="000000"/>
              </w:rPr>
            </w:pPr>
            <w:r w:rsidRPr="00A97236">
              <w:rPr>
                <w:i/>
                <w:iCs/>
                <w:color w:val="000000"/>
              </w:rPr>
              <w:t>В учебном заведении проводятся мероприятия, которые полез</w:t>
            </w:r>
            <w:r w:rsidRPr="00A97236">
              <w:rPr>
                <w:i/>
                <w:iCs/>
                <w:color w:val="000000"/>
              </w:rPr>
              <w:softHyphen/>
              <w:t xml:space="preserve">ны и интересны нашему ребенку.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</w:rPr>
            </w:pPr>
            <w:r w:rsidRPr="00A97236">
              <w:rPr>
                <w:i/>
                <w:iCs/>
                <w:color w:val="000000"/>
              </w:rPr>
              <w:t xml:space="preserve">В учебном заведении   работают различные кружки, клубы, секции, где может заниматься наш ребенок.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ind w:hanging="5"/>
              <w:jc w:val="both"/>
            </w:pPr>
            <w:r w:rsidRPr="00A97236">
              <w:rPr>
                <w:i/>
                <w:iCs/>
                <w:color w:val="000000"/>
              </w:rPr>
              <w:t>Педагоги дают нашему ребенку глубокие и прочные знания.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</w:pPr>
            <w:r w:rsidRPr="00A97236">
              <w:rPr>
                <w:i/>
                <w:iCs/>
                <w:color w:val="000000"/>
              </w:rPr>
              <w:t>В учебном заведении заботятся о физическом развитии и здо</w:t>
            </w:r>
            <w:r w:rsidRPr="00A97236">
              <w:rPr>
                <w:i/>
                <w:iCs/>
                <w:color w:val="000000"/>
              </w:rPr>
              <w:softHyphen/>
              <w:t>ровье нашего ребенка.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</w:rPr>
            </w:pPr>
            <w:r w:rsidRPr="00A97236">
              <w:rPr>
                <w:i/>
                <w:iCs/>
                <w:color w:val="000000"/>
              </w:rPr>
              <w:t>Учебное заведение способствует формированию достойного поведения нашего ребенка.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</w:rPr>
            </w:pPr>
            <w:r w:rsidRPr="00A97236">
              <w:rPr>
                <w:i/>
                <w:iCs/>
                <w:color w:val="000000"/>
              </w:rPr>
              <w:t xml:space="preserve">Администрация и педагоги создают условия для проявления и развития способностей нашего ребенка.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  <w:rPr>
                <w:color w:val="000000"/>
                <w:spacing w:val="200"/>
              </w:rPr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  <w:tr w:rsidR="00A97236" w:rsidRPr="00A97236" w:rsidTr="00B449B2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</w:rPr>
            </w:pPr>
            <w:r w:rsidRPr="00A97236">
              <w:rPr>
                <w:i/>
                <w:iCs/>
                <w:color w:val="000000"/>
              </w:rPr>
              <w:t xml:space="preserve">Учебное заведение по-настоящему готовит нашего ребенка к самостоятельной жизни.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6" w:rsidRPr="00A97236" w:rsidRDefault="00A97236" w:rsidP="00A97236">
            <w:pPr>
              <w:widowControl w:val="0"/>
              <w:jc w:val="both"/>
              <w:rPr>
                <w:color w:val="000000"/>
                <w:spacing w:val="200"/>
              </w:rPr>
            </w:pPr>
            <w:r w:rsidRPr="00A97236">
              <w:rPr>
                <w:color w:val="000000"/>
                <w:spacing w:val="200"/>
              </w:rPr>
              <w:t>43210</w:t>
            </w:r>
          </w:p>
        </w:tc>
      </w:tr>
    </w:tbl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  <w:rPr>
          <w:i/>
          <w:iCs/>
          <w:color w:val="000000"/>
        </w:rPr>
      </w:pPr>
    </w:p>
    <w:p w:rsidR="00A97236" w:rsidRPr="00A97236" w:rsidRDefault="00A97236" w:rsidP="00A97236">
      <w:pPr>
        <w:widowControl w:val="0"/>
        <w:shd w:val="clear" w:color="auto" w:fill="FFFFFF"/>
        <w:ind w:left="5" w:hanging="5"/>
        <w:jc w:val="both"/>
        <w:rPr>
          <w:b/>
        </w:rPr>
      </w:pPr>
      <w:r w:rsidRPr="00A97236">
        <w:rPr>
          <w:b/>
          <w:i/>
          <w:iCs/>
          <w:color w:val="000000"/>
        </w:rPr>
        <w:t>Обработка результатов теста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</w:pPr>
      <w:r w:rsidRPr="00A97236">
        <w:rPr>
          <w:color w:val="000000"/>
        </w:rPr>
        <w:t xml:space="preserve"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</w:t>
      </w:r>
      <w:r w:rsidRPr="00A97236">
        <w:rPr>
          <w:color w:val="000000"/>
        </w:rPr>
        <w:lastRenderedPageBreak/>
        <w:t>количество ответов.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</w:pPr>
      <w:r w:rsidRPr="00A97236">
        <w:rPr>
          <w:color w:val="000000"/>
        </w:rPr>
        <w:t>Если коэффициент У равен 3 или больше этого числа, это сви</w:t>
      </w:r>
      <w:r w:rsidRPr="00A97236">
        <w:rPr>
          <w:color w:val="000000"/>
        </w:rPr>
        <w:softHyphen/>
        <w:t>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</w:t>
      </w:r>
      <w:r w:rsidRPr="00A97236">
        <w:rPr>
          <w:color w:val="000000"/>
        </w:rPr>
        <w:softHyphen/>
        <w:t>лей деятельностью образовательного учреждения.</w:t>
      </w:r>
    </w:p>
    <w:p w:rsidR="00A97236" w:rsidRPr="00A97236" w:rsidRDefault="00A97236" w:rsidP="00A97236">
      <w:pPr>
        <w:widowControl w:val="0"/>
        <w:shd w:val="clear" w:color="auto" w:fill="FFFFFF"/>
        <w:ind w:left="5" w:firstLine="875"/>
        <w:jc w:val="both"/>
        <w:rPr>
          <w:b/>
          <w:bCs/>
          <w:color w:val="000000"/>
        </w:rPr>
      </w:pPr>
    </w:p>
    <w:p w:rsidR="00A97236" w:rsidRPr="00A97236" w:rsidRDefault="00A97236" w:rsidP="00A97236">
      <w:pPr>
        <w:tabs>
          <w:tab w:val="left" w:pos="7755"/>
        </w:tabs>
        <w:spacing w:line="360" w:lineRule="auto"/>
        <w:jc w:val="both"/>
      </w:pPr>
    </w:p>
    <w:sectPr w:rsidR="00A97236" w:rsidRPr="00A97236" w:rsidSect="000E7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15" w:rsidRDefault="00CB5D15" w:rsidP="00A97236">
      <w:r>
        <w:separator/>
      </w:r>
    </w:p>
  </w:endnote>
  <w:endnote w:type="continuationSeparator" w:id="0">
    <w:p w:rsidR="00CB5D15" w:rsidRDefault="00CB5D15" w:rsidP="00A9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15" w:rsidRDefault="00CB5D15" w:rsidP="00A97236">
      <w:r>
        <w:separator/>
      </w:r>
    </w:p>
  </w:footnote>
  <w:footnote w:type="continuationSeparator" w:id="0">
    <w:p w:rsidR="00CB5D15" w:rsidRDefault="00CB5D15" w:rsidP="00A97236">
      <w:r>
        <w:continuationSeparator/>
      </w:r>
    </w:p>
  </w:footnote>
  <w:footnote w:id="1">
    <w:p w:rsidR="00A97236" w:rsidRDefault="00A97236" w:rsidP="00A97236">
      <w:pPr>
        <w:pStyle w:val="a6"/>
        <w:jc w:val="both"/>
      </w:pPr>
      <w:r>
        <w:rPr>
          <w:rStyle w:val="a8"/>
        </w:rPr>
        <w:t>*</w:t>
      </w:r>
      <w:r>
        <w:t xml:space="preserve"> Из кн.: Педагогическая диагностика в работе классного руководителя / Сост. Н.А.Панченко. –Волгоград, 20</w:t>
      </w:r>
      <w:r w:rsidR="000E7B5A">
        <w:t>1</w:t>
      </w:r>
      <w:r>
        <w:t>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F0D"/>
    <w:multiLevelType w:val="multilevel"/>
    <w:tmpl w:val="9262259C"/>
    <w:lvl w:ilvl="0">
      <w:start w:val="1"/>
      <w:numFmt w:val="decimal"/>
      <w:pStyle w:val="1"/>
      <w:lvlText w:val="%1"/>
      <w:lvlJc w:val="left"/>
      <w:pPr>
        <w:tabs>
          <w:tab w:val="num" w:pos="5252"/>
        </w:tabs>
        <w:ind w:left="525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5"/>
    <w:rsid w:val="000E7B5A"/>
    <w:rsid w:val="002816EA"/>
    <w:rsid w:val="004C5AF5"/>
    <w:rsid w:val="00577D5C"/>
    <w:rsid w:val="006C14DC"/>
    <w:rsid w:val="00772F58"/>
    <w:rsid w:val="00A97236"/>
    <w:rsid w:val="00B62068"/>
    <w:rsid w:val="00C16B83"/>
    <w:rsid w:val="00C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B9945-A39A-4252-A529-FD85AABC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236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aliases w:val="H2"/>
    <w:basedOn w:val="a"/>
    <w:next w:val="a"/>
    <w:link w:val="20"/>
    <w:qFormat/>
    <w:rsid w:val="00A97236"/>
    <w:pPr>
      <w:keepNext/>
      <w:numPr>
        <w:ilvl w:val="1"/>
        <w:numId w:val="1"/>
      </w:numPr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A9723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A972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97236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9723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9723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9723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9723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7236"/>
    <w:pPr>
      <w:spacing w:before="100" w:after="119"/>
    </w:pPr>
    <w:rPr>
      <w:lang w:eastAsia="ar-SA"/>
    </w:rPr>
  </w:style>
  <w:style w:type="character" w:customStyle="1" w:styleId="10">
    <w:name w:val="Заголовок 1 Знак"/>
    <w:basedOn w:val="a0"/>
    <w:link w:val="1"/>
    <w:rsid w:val="00A9723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"/>
    <w:basedOn w:val="a0"/>
    <w:link w:val="2"/>
    <w:rsid w:val="00A972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9723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9723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9723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97236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9723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97236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97236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4">
    <w:name w:val="Body Text"/>
    <w:basedOn w:val="a"/>
    <w:link w:val="a5"/>
    <w:rsid w:val="00A97236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A972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rsid w:val="00A9723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97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A9723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E7B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B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20"/>
      <c:rotY val="20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69226632623171E-2"/>
          <c:y val="9.7631085587985694E-2"/>
          <c:w val="0.70329670329670335"/>
          <c:h val="0.684745762711864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желание обучаться в классе</c:v>
                </c:pt>
                <c:pt idx="1">
                  <c:v>отношение с классным руководителем</c:v>
                </c:pt>
                <c:pt idx="2">
                  <c:v>взаимоотношение с одноклассниками</c:v>
                </c:pt>
                <c:pt idx="3">
                  <c:v>преемственность в воспитании</c:v>
                </c:pt>
                <c:pt idx="4">
                  <c:v>мотивация на здоровый образ жизни</c:v>
                </c:pt>
                <c:pt idx="5">
                  <c:v>возможность самореализации</c:v>
                </c:pt>
                <c:pt idx="6">
                  <c:v>система дополнительного образования</c:v>
                </c:pt>
                <c:pt idx="7">
                  <c:v>традиции</c:v>
                </c:pt>
                <c:pt idx="8">
                  <c:v>наличие воспитательной системы</c:v>
                </c:pt>
                <c:pt idx="9">
                  <c:v>материально-техническое обеспечение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4.5</c:v>
                </c:pt>
                <c:pt idx="1">
                  <c:v>4.2</c:v>
                </c:pt>
                <c:pt idx="2">
                  <c:v>3.5</c:v>
                </c:pt>
                <c:pt idx="3">
                  <c:v>4.8</c:v>
                </c:pt>
                <c:pt idx="4">
                  <c:v>5</c:v>
                </c:pt>
                <c:pt idx="5" formatCode="d\-mmm">
                  <c:v>3.2</c:v>
                </c:pt>
                <c:pt idx="6">
                  <c:v>4.8</c:v>
                </c:pt>
                <c:pt idx="7">
                  <c:v>3.5</c:v>
                </c:pt>
                <c:pt idx="8">
                  <c:v>4.5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желание обучаться в классе</c:v>
                </c:pt>
                <c:pt idx="1">
                  <c:v>отношение с классным руководителем</c:v>
                </c:pt>
                <c:pt idx="2">
                  <c:v>взаимоотношение с одноклассниками</c:v>
                </c:pt>
                <c:pt idx="3">
                  <c:v>преемственность в воспитании</c:v>
                </c:pt>
                <c:pt idx="4">
                  <c:v>мотивация на здоровый образ жизни</c:v>
                </c:pt>
                <c:pt idx="5">
                  <c:v>возможность самореализации</c:v>
                </c:pt>
                <c:pt idx="6">
                  <c:v>система дополнительного образования</c:v>
                </c:pt>
                <c:pt idx="7">
                  <c:v>традиции</c:v>
                </c:pt>
                <c:pt idx="8">
                  <c:v>наличие воспитательной системы</c:v>
                </c:pt>
                <c:pt idx="9">
                  <c:v>материально-техническое обеспечение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5</c:v>
                </c:pt>
                <c:pt idx="1">
                  <c:v>3.2</c:v>
                </c:pt>
                <c:pt idx="2">
                  <c:v>3</c:v>
                </c:pt>
                <c:pt idx="3">
                  <c:v>3.1</c:v>
                </c:pt>
                <c:pt idx="4">
                  <c:v>3.4</c:v>
                </c:pt>
                <c:pt idx="5">
                  <c:v>4.4000000000000004</c:v>
                </c:pt>
                <c:pt idx="6">
                  <c:v>4.4000000000000004</c:v>
                </c:pt>
                <c:pt idx="7">
                  <c:v>4.8</c:v>
                </c:pt>
                <c:pt idx="8">
                  <c:v>3.8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0"/>
        <c:shape val="box"/>
        <c:axId val="402585800"/>
        <c:axId val="402585408"/>
        <c:axId val="0"/>
      </c:bar3DChart>
      <c:catAx>
        <c:axId val="402585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 rtl="0">
              <a:defRPr sz="6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2585408"/>
        <c:crosses val="autoZero"/>
        <c:auto val="1"/>
        <c:lblAlgn val="ctr"/>
        <c:lblOffset val="60"/>
        <c:tickLblSkip val="1"/>
        <c:tickMarkSkip val="1"/>
        <c:noMultiLvlLbl val="0"/>
      </c:catAx>
      <c:valAx>
        <c:axId val="402585408"/>
        <c:scaling>
          <c:orientation val="minMax"/>
          <c:max val="5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2585800"/>
        <c:crosses val="autoZero"/>
        <c:crossBetween val="between"/>
        <c:majorUnit val="1"/>
        <c:minorUnit val="1"/>
      </c:valAx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80393674555255812"/>
          <c:y val="0.18730724448917566"/>
          <c:w val="0.16169544740973313"/>
          <c:h val="8.8135593220338981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Косолапова</cp:lastModifiedBy>
  <cp:revision>4</cp:revision>
  <cp:lastPrinted>2018-01-29T07:17:00Z</cp:lastPrinted>
  <dcterms:created xsi:type="dcterms:W3CDTF">2018-03-12T10:33:00Z</dcterms:created>
  <dcterms:modified xsi:type="dcterms:W3CDTF">2018-03-13T08:33:00Z</dcterms:modified>
</cp:coreProperties>
</file>